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ab/>
        <w:t>Oświadczenie Stowarzyszenia Maj 77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sprawie artykuł</w:t>
      </w:r>
      <w:r>
        <w:rPr>
          <w:rFonts w:ascii="Verdana" w:hAnsi="Verdana"/>
          <w:sz w:val="24"/>
          <w:szCs w:val="24"/>
        </w:rPr>
        <w:t>u</w:t>
      </w:r>
      <w:r>
        <w:rPr>
          <w:rFonts w:ascii="Verdana" w:hAnsi="Verdana"/>
          <w:sz w:val="24"/>
          <w:szCs w:val="24"/>
        </w:rPr>
        <w:t xml:space="preserve"> Wojciecha Czuchnowskiego </w:t>
      </w:r>
      <w:r>
        <w:rPr>
          <w:rFonts w:ascii="Verdana" w:hAnsi="Verdana"/>
          <w:color w:val="00201F"/>
          <w:sz w:val="24"/>
          <w:szCs w:val="24"/>
        </w:rPr>
        <w:t xml:space="preserve">"Wolimy wierzyć w legendę. Jak rozwiewał się mit męczeńskiej śmierci Pyjasa” (Gazeta Wyborcza 22.05 2021) </w:t>
      </w:r>
      <w:r>
        <w:rPr>
          <w:rFonts w:ascii="Verdana" w:hAnsi="Verdana"/>
          <w:sz w:val="24"/>
          <w:szCs w:val="24"/>
        </w:rPr>
        <w:t xml:space="preserve">oraz publikacji „Wokół sprawy Pyjasa” pod redakcją Marii Anny Potockiej (Wydawnictwo Bunkier 2021)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Zamieszczony w Gazecie Wyborczej tekst Wojciecha Czuchnowskiego </w:t>
      </w:r>
      <w:r>
        <w:rPr>
          <w:rFonts w:ascii="Verdana" w:hAnsi="Verdana"/>
          <w:color w:val="00201F"/>
          <w:sz w:val="24"/>
          <w:szCs w:val="24"/>
        </w:rPr>
        <w:t xml:space="preserve">pt. "Wolimy wierzyć w legendę. Jak rozwiewał się mit męczeńskiej śmierci Pyjasa” </w:t>
      </w:r>
      <w:r>
        <w:rPr>
          <w:rFonts w:ascii="Verdana" w:hAnsi="Verdana"/>
          <w:sz w:val="24"/>
          <w:szCs w:val="24"/>
        </w:rPr>
        <w:t xml:space="preserve">uznajemy za nierzetelny i pełen nieścisłości. Nie będziemy z nim polemizować, ani prostować błędów. Za wyjątkiem jednego: nie jest prawdą, że zespoły biegłych powołane przez Prokuraturę w roku 1977 za przyczynę śmierci Staszka Pyjasa uznały upadek ze schodów. Przeciwnie. Na zlecenie Prokuratury </w:t>
      </w:r>
      <w:r>
        <w:rPr>
          <w:rFonts w:cs="Times New Roman" w:ascii="Verdana" w:hAnsi="Verdana"/>
          <w:color w:val="000000"/>
          <w:sz w:val="24"/>
          <w:szCs w:val="24"/>
          <w:lang w:eastAsia="pl-PL"/>
        </w:rPr>
        <w:t xml:space="preserve">w dniu 21 maja przeprowadzono wizję lokalną z udziałem ekspertów. W zachowanym dokumencie z wizji możemy przeczytać:[cytat], że </w:t>
      </w:r>
      <w:r>
        <w:rPr>
          <w:rFonts w:cs="Times New Roman" w:ascii="Verdana" w:hAnsi="Verdana"/>
          <w:i/>
          <w:iCs/>
          <w:color w:val="000000"/>
          <w:sz w:val="24"/>
          <w:szCs w:val="24"/>
          <w:lang w:eastAsia="pl-PL"/>
        </w:rPr>
        <w:t>„biegli udali się do realności przy ul. Szewskiej 7 celem zapoznania się z miejscem zwłok i terenem całej klatki schodowej”</w:t>
      </w:r>
      <w:r>
        <w:rPr>
          <w:rFonts w:cs="Times New Roman" w:ascii="Verdana" w:hAnsi="Verdana"/>
          <w:color w:val="000000"/>
          <w:sz w:val="24"/>
          <w:szCs w:val="24"/>
          <w:lang w:eastAsia="pl-PL"/>
        </w:rPr>
        <w:t xml:space="preserve">. W wyniku wizji lokalnej biegli orzekli, że </w:t>
      </w:r>
      <w:r>
        <w:rPr>
          <w:rFonts w:cs="Times New Roman" w:ascii="Verdana" w:hAnsi="Verdana"/>
          <w:b/>
          <w:bCs/>
          <w:i/>
          <w:iCs/>
          <w:color w:val="000000"/>
          <w:sz w:val="24"/>
          <w:szCs w:val="24"/>
          <w:lang w:eastAsia="pl-PL"/>
        </w:rPr>
        <w:t>„wykluczyć trzeba aby upadek denata nastąpił z któregokolwiek piętra (przez poręcz klatki schodowej) na posadzkę kamienną…”</w:t>
      </w:r>
      <w:r>
        <w:rPr>
          <w:rFonts w:cs="Times New Roman" w:ascii="Verdana" w:hAnsi="Verdana"/>
          <w:b/>
          <w:bCs/>
          <w:color w:val="000000"/>
          <w:sz w:val="24"/>
          <w:szCs w:val="24"/>
          <w:lang w:eastAsia="pl-PL"/>
        </w:rPr>
        <w:t xml:space="preserve">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Wojciech Czuchnowski oparł swe tezy przytoczone w artykule na publikacji zat. „Wokół sprawy Pyjasa”, która ukazała się pod redakcją Marii Anny Potockiej </w:t>
      </w:r>
      <w:r>
        <w:rPr>
          <w:rFonts w:ascii="Verdana" w:hAnsi="Verdana"/>
          <w:sz w:val="24"/>
          <w:szCs w:val="24"/>
        </w:rPr>
        <w:t xml:space="preserve">(Wydawnictwo Bunkier, 2021) </w:t>
      </w:r>
      <w:r>
        <w:rPr>
          <w:rFonts w:ascii="Verdana" w:hAnsi="Verdana"/>
          <w:sz w:val="24"/>
          <w:szCs w:val="24"/>
        </w:rPr>
        <w:t>jako rodzaj katalogu do wystawy Doroty Nieznalskiej „Sprawa Stanisława Pyjasa” prezentowanej w Bunkrze Sztuki w 2020 roku a także na zamieszonym w publikacji artykule p. Potockiej „Trzy postacie, trzy dramaty”, w którym autorka będąc dyrektorką Muzeum Sztuki Współczesnej MOCAK oraz Galerii Sztuki Współczesnej Bunkier Sztuki niespodziewanie postanowiła sprawdzić się w roli historyka, oficera śledczego, a nawet… koleżanki Pyjasa.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Ponieważ nie znane są nam kwalifikacje pani Potockiej do wyjaśniania przyczyn śmierci kogokolwiek, a zwłaszcza Stanisława Pyjasa, możemy tylko podejrzewać, że celem publikacji jest zdezawuowanie Pyjasa oraz środowiska Studenckiego Komitetu Solidarności a także wybielenie Lesława Maleszki (tajnego współpracowania SB ps „Ketman”), który zdaniem Potockiej nikomu nie zaszkodził.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Nie zgadzamy się z tym!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Trudno bagatelizować np. współpracę Maleszki ze Służbą Bezpieczeństwa przy pisaniu anonimów nawołujących do rozprawienia się z Pyjasem.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</w:t>
      </w:r>
      <w:r>
        <w:rPr>
          <w:rFonts w:ascii="Verdana" w:hAnsi="Verdana"/>
          <w:sz w:val="24"/>
          <w:szCs w:val="24"/>
        </w:rPr>
        <w:t>Interesuje mnie tworzenie się mitów. Wciągnęło mnie węszenie za prawdą, zafascynowało przekłamywanie prawdy na rzecz obrony mitu”- wyjaśnia w rozmowie z W. Czuchnowskim swój pomysł na wystawę dyrektorka Bunkra Sztuki i MOCAK-u 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Psychologizowanie osób słabo znanych lub nieznanych i nieżyjących przez dyletantów jest zabiegiem ryzykownym, od którego jednak Potocka (specjalistka w dziedzinie sztuki współczesnej) nie stroni. Według naszych doświadczeń największą determinację w takich zabiegach wykazują osoby, które ani przed, ani po śmierci Pyjasa, w niczym nie naraziły się władzy. Oceniając tamtą sytuację według własnych barometrów moralnych uzyskują usprawiedliwienie dla swej bierności.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Według red. W. Czuchnowskiego Maria Anna Potocka „znała Pyjasa i jego grupę”. Nikt z nas nie przypomina jej sobie z tamtych czasów, ani jako Potockiej, ani pod panieńskim nazwiskiem Socha.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Nie jest też prawdą podana w tekście przez W. Czuchnowskiego informacja, że Maria Anna Potocka była pomysłodawczynią wystawy „Sprawa Stanisława Pyjasa”. Autorką i kuratorką wystawy była Dorota Nieznalska, której stanowisko w tej sprawie załączamy.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Nie boimy się pytań ani tym bardziej szukania na nie odpowiedzi, także tych dotyczących śmierci Stanisława Pyjasa, ale nie możemy zgodzić się na przeinaczanie, manipulowanie faktami i cytatami, na relatywizowanie przestępczej działalności peerelowskiej policji politycznej Służby Bezpieczeństwa i szkodliwej roli jaką odgrywali w walce z przeciwnikami ustroju jej tajni współpracownicy.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Celem powołanego w 2002 roku Stowarzyszania Maj 77 jest „dbałość o przekazywanie prawdy o czasach PRL” i w imię tej prawdy nie możemy zgodzić się na jej przekłamywanie 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</w:t>
      </w:r>
      <w:r>
        <w:rPr>
          <w:rFonts w:ascii="Verdana" w:hAnsi="Verdana"/>
          <w:sz w:val="24"/>
          <w:szCs w:val="24"/>
        </w:rPr>
        <w:t>Stowarzyszenie MAJ 77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OŚWIADCZENIE DOROTY NIEZNALSKIEJ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Szanowni Państwo,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Jako autorka pomysłu, realizatorka i kuratorka wystaw: "Sprawa Stanisława Pyjasa" w Europejskim Centrum Solidarności w Gdańsku w 2019 roku, oraz w Galerii Bunkier Sztuki w Krakowie w 2020 roku, z dużym gniewem przyjęłam wydawnictwo "Wokół Sprawy Pyjasa" zredagowane przez Marię Annę Potocką.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Publikacja, która miała w pewien sposób uzupełnić wystawę wolną od politycznej propagandy, czy próby formułowania własnych treści, oddać głos przyjaciołom, znajomym Stanisława Pyjasa, by dopełnić Jego wizerunek, czy podkreślić pamięć o Nim, środowisku, tamtych dramatycznych czasach, stała się pretekstem do forsowania własnych poglądów Pani Potockiej i tez niezgodnych ze stanem faktycznym dotyczących sprawy Jego śmierci.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Jestem oburzona tak nonszalanckim, potraktowaniem autorów tekstów, właściwie zakrzyczeniem ich (chodzi o ustawienie proporcji tekstów w wydawnictwie) i zdewaluowaniem historii młodego opozycjonisty, krakowskiego środowiska, które dba o tę pamięć.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Jestem zła i jest mi wstyd, że zaufałam Pani Dyrektor Potockiej, bo zdaję sobie sprawę, że poprzez prezentowane wystawy, wywołałam wspomnienie o Stanisławie Pyjasie, o poecie, idealiście, ambitnym, młodym humaniście, opozycjoniście, który ostatecznie według tez Pani Dyrektor - pijany zginął nieszczęśliwie w wypadku!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 xml:space="preserve">Jest oczywiste, że każdy ma prawo do własnego zdania, natomiast nie każdą wersję tzw. własnej "prawdy" należy publikować, tym samym zawłaszczać i dominować przestrzeń pamięci, jak to ma miejsce w przywołanej tu publikacji "Wokół Sprawy Pyjasa". </w:t>
      </w:r>
    </w:p>
    <w:p>
      <w:pPr>
        <w:pStyle w:val="Normal"/>
        <w:rPr/>
      </w:pPr>
      <w:r>
        <w:rPr>
          <w:rStyle w:val="Tojvnm2t"/>
          <w:rFonts w:ascii="Verdana" w:hAnsi="Verdana"/>
          <w:sz w:val="24"/>
          <w:szCs w:val="24"/>
        </w:rPr>
        <w:t>Z szacunkiem Dorota Nieznalska</w:t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160"/>
        <w:rPr>
          <w:rFonts w:ascii="Verdana" w:hAnsi="Verdana"/>
          <w:sz w:val="24"/>
          <w:szCs w:val="24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jvnm2t" w:customStyle="1">
    <w:name w:val="tojvnm2t"/>
    <w:basedOn w:val="DefaultParagraphFont"/>
    <w:qFormat/>
    <w:rsid w:val="00c0095e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LibreOffice/7.0.0.3$Windows_X86_64 LibreOffice_project/8061b3e9204bef6b321a21033174034a5e2ea88e</Application>
  <Pages>3</Pages>
  <Words>762</Words>
  <Characters>4851</Characters>
  <CharactersWithSpaces>5638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2021-05-29T11:56:00Z</dcterms:created>
  <dc:creator>Office Sonik</dc:creator>
  <dc:description/>
  <dc:language>pl-PL</dc:language>
  <cp:lastModifiedBy/>
  <cp:lastPrinted>2021-05-27T16:05:00Z</cp:lastPrinted>
  <dcterms:modified xsi:type="dcterms:W3CDTF">2021-05-29T17:54:37Z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